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FC56E" w14:textId="77777777" w:rsidR="00B174CA" w:rsidRDefault="00B174CA" w:rsidP="00882B9F">
      <w:pPr>
        <w:jc w:val="center"/>
        <w:rPr>
          <w:rFonts w:ascii="Berlin Sans FB" w:hAnsi="Berlin Sans FB"/>
          <w:sz w:val="52"/>
          <w:szCs w:val="52"/>
        </w:rPr>
      </w:pPr>
    </w:p>
    <w:p w14:paraId="7765F4CF" w14:textId="77777777" w:rsidR="00B174CA" w:rsidRDefault="00B174CA" w:rsidP="00882B9F">
      <w:pPr>
        <w:jc w:val="center"/>
        <w:rPr>
          <w:rFonts w:ascii="Berlin Sans FB" w:hAnsi="Berlin Sans FB"/>
          <w:sz w:val="52"/>
          <w:szCs w:val="52"/>
        </w:rPr>
      </w:pPr>
    </w:p>
    <w:p w14:paraId="53975684" w14:textId="77777777" w:rsidR="00B174CA" w:rsidRDefault="00B174CA">
      <w:pPr>
        <w:rPr>
          <w:rFonts w:ascii="Berlin Sans FB" w:hAnsi="Berlin Sans FB"/>
          <w:sz w:val="52"/>
          <w:szCs w:val="52"/>
        </w:rPr>
      </w:pPr>
    </w:p>
    <w:p w14:paraId="2216C8AD" w14:textId="77777777" w:rsidR="00B174CA" w:rsidRDefault="00B174CA" w:rsidP="00742FE9">
      <w:pPr>
        <w:rPr>
          <w:rFonts w:ascii="Berlin Sans FB" w:hAnsi="Berlin Sans FB"/>
          <w:sz w:val="52"/>
          <w:szCs w:val="52"/>
        </w:rPr>
      </w:pPr>
    </w:p>
    <w:p w14:paraId="5F1D55BC" w14:textId="77777777" w:rsidR="00B174CA" w:rsidRDefault="00B174CA" w:rsidP="00882B9F">
      <w:pPr>
        <w:jc w:val="center"/>
        <w:rPr>
          <w:rFonts w:ascii="Berlin Sans FB" w:hAnsi="Berlin Sans FB"/>
          <w:sz w:val="52"/>
          <w:szCs w:val="52"/>
        </w:rPr>
      </w:pPr>
    </w:p>
    <w:p w14:paraId="036EF2AE" w14:textId="77777777" w:rsidR="00B174CA" w:rsidRDefault="00B174CA" w:rsidP="00882B9F">
      <w:pPr>
        <w:jc w:val="center"/>
        <w:rPr>
          <w:rFonts w:ascii="Berlin Sans FB" w:hAnsi="Berlin Sans FB"/>
          <w:sz w:val="52"/>
          <w:szCs w:val="52"/>
        </w:rPr>
      </w:pPr>
    </w:p>
    <w:p w14:paraId="5260A778" w14:textId="6C845C47" w:rsidR="00B174CA" w:rsidRPr="00882B9F" w:rsidRDefault="00B174CA" w:rsidP="00B17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erlin Sans FB" w:hAnsi="Berlin Sans FB"/>
          <w:sz w:val="52"/>
          <w:szCs w:val="52"/>
        </w:rPr>
      </w:pPr>
      <w:r w:rsidRPr="00882B9F">
        <w:rPr>
          <w:rFonts w:ascii="Berlin Sans FB" w:hAnsi="Berlin Sans FB"/>
          <w:sz w:val="52"/>
          <w:szCs w:val="52"/>
        </w:rPr>
        <w:t xml:space="preserve">ANNEXURE </w:t>
      </w:r>
      <w:r w:rsidR="00742FE9">
        <w:rPr>
          <w:rFonts w:ascii="Berlin Sans FB" w:hAnsi="Berlin Sans FB"/>
          <w:sz w:val="52"/>
          <w:szCs w:val="52"/>
        </w:rPr>
        <w:t>1</w:t>
      </w:r>
      <w:r>
        <w:rPr>
          <w:rFonts w:ascii="Berlin Sans FB" w:hAnsi="Berlin Sans FB"/>
          <w:sz w:val="52"/>
          <w:szCs w:val="52"/>
        </w:rPr>
        <w:t>:</w:t>
      </w:r>
    </w:p>
    <w:p w14:paraId="61059184" w14:textId="77777777" w:rsidR="00B174CA" w:rsidRDefault="00B174CA" w:rsidP="00B17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erlin Sans FB" w:hAnsi="Berlin Sans FB"/>
          <w:sz w:val="52"/>
          <w:szCs w:val="52"/>
        </w:rPr>
      </w:pPr>
      <w:r>
        <w:rPr>
          <w:rFonts w:ascii="Berlin Sans FB" w:hAnsi="Berlin Sans FB"/>
          <w:sz w:val="52"/>
          <w:szCs w:val="52"/>
        </w:rPr>
        <w:t>BASELINE RISK ASSESSMENT</w:t>
      </w:r>
    </w:p>
    <w:p w14:paraId="2DAC5683" w14:textId="77777777" w:rsidR="00B174CA" w:rsidRDefault="00B174CA" w:rsidP="00882B9F">
      <w:pPr>
        <w:jc w:val="center"/>
        <w:rPr>
          <w:rFonts w:ascii="Berlin Sans FB" w:hAnsi="Berlin Sans FB"/>
          <w:sz w:val="52"/>
          <w:szCs w:val="52"/>
        </w:rPr>
      </w:pPr>
    </w:p>
    <w:p w14:paraId="477FA619" w14:textId="77777777" w:rsidR="00B174CA" w:rsidRDefault="00B174CA">
      <w:pPr>
        <w:rPr>
          <w:rFonts w:ascii="Berlin Sans FB" w:hAnsi="Berlin Sans FB"/>
          <w:sz w:val="52"/>
          <w:szCs w:val="52"/>
        </w:rPr>
      </w:pPr>
      <w:r>
        <w:rPr>
          <w:rFonts w:ascii="Berlin Sans FB" w:hAnsi="Berlin Sans FB"/>
          <w:sz w:val="52"/>
          <w:szCs w:val="52"/>
        </w:rPr>
        <w:br w:type="page"/>
      </w:r>
    </w:p>
    <w:p w14:paraId="0713E401" w14:textId="77777777" w:rsidR="00882B9F" w:rsidRDefault="00882B9F" w:rsidP="00882B9F">
      <w:pPr>
        <w:jc w:val="center"/>
        <w:rPr>
          <w:rFonts w:ascii="Berlin Sans FB" w:hAnsi="Berlin Sans FB"/>
          <w:sz w:val="52"/>
          <w:szCs w:val="52"/>
        </w:rPr>
      </w:pPr>
    </w:p>
    <w:p w14:paraId="211EA274" w14:textId="77777777" w:rsidR="00882B9F" w:rsidRDefault="00882B9F" w:rsidP="00882B9F">
      <w:pPr>
        <w:jc w:val="center"/>
        <w:rPr>
          <w:rFonts w:ascii="Berlin Sans FB" w:hAnsi="Berlin Sans FB"/>
          <w:sz w:val="52"/>
          <w:szCs w:val="52"/>
        </w:rPr>
      </w:pPr>
    </w:p>
    <w:p w14:paraId="2F4AF670" w14:textId="7D09368A" w:rsidR="00882B9F" w:rsidRDefault="00882B9F" w:rsidP="00882B9F">
      <w:pPr>
        <w:jc w:val="center"/>
        <w:rPr>
          <w:rFonts w:ascii="Berlin Sans FB" w:hAnsi="Berlin Sans FB"/>
          <w:sz w:val="52"/>
          <w:szCs w:val="52"/>
        </w:rPr>
      </w:pPr>
    </w:p>
    <w:p w14:paraId="657E3602" w14:textId="35EACE75" w:rsidR="00742FE9" w:rsidRDefault="00742FE9" w:rsidP="00882B9F">
      <w:pPr>
        <w:jc w:val="center"/>
        <w:rPr>
          <w:rFonts w:ascii="Berlin Sans FB" w:hAnsi="Berlin Sans FB"/>
          <w:sz w:val="52"/>
          <w:szCs w:val="52"/>
        </w:rPr>
      </w:pPr>
    </w:p>
    <w:p w14:paraId="0BFF2F48" w14:textId="77777777" w:rsidR="00742FE9" w:rsidRDefault="00742FE9" w:rsidP="00882B9F">
      <w:pPr>
        <w:jc w:val="center"/>
        <w:rPr>
          <w:rFonts w:ascii="Berlin Sans FB" w:hAnsi="Berlin Sans FB"/>
          <w:sz w:val="52"/>
          <w:szCs w:val="52"/>
        </w:rPr>
      </w:pPr>
    </w:p>
    <w:p w14:paraId="69DCE64D" w14:textId="00B76AB9" w:rsidR="00882B9F" w:rsidRDefault="00882B9F" w:rsidP="00882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erlin Sans FB" w:hAnsi="Berlin Sans FB"/>
          <w:sz w:val="52"/>
          <w:szCs w:val="52"/>
        </w:rPr>
      </w:pPr>
      <w:r>
        <w:rPr>
          <w:rFonts w:ascii="Berlin Sans FB" w:hAnsi="Berlin Sans FB"/>
          <w:sz w:val="52"/>
          <w:szCs w:val="52"/>
        </w:rPr>
        <w:t xml:space="preserve">ANNEXURE </w:t>
      </w:r>
      <w:r w:rsidR="00742FE9">
        <w:rPr>
          <w:rFonts w:ascii="Berlin Sans FB" w:hAnsi="Berlin Sans FB"/>
          <w:sz w:val="52"/>
          <w:szCs w:val="52"/>
        </w:rPr>
        <w:t>2</w:t>
      </w:r>
      <w:r>
        <w:rPr>
          <w:rFonts w:ascii="Berlin Sans FB" w:hAnsi="Berlin Sans FB"/>
          <w:sz w:val="52"/>
          <w:szCs w:val="52"/>
        </w:rPr>
        <w:t>:</w:t>
      </w:r>
    </w:p>
    <w:p w14:paraId="5A7BF9FA" w14:textId="77777777" w:rsidR="00882B9F" w:rsidRDefault="00882B9F" w:rsidP="00882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erlin Sans FB" w:hAnsi="Berlin Sans FB"/>
          <w:sz w:val="52"/>
          <w:szCs w:val="52"/>
        </w:rPr>
      </w:pPr>
      <w:r>
        <w:rPr>
          <w:rFonts w:ascii="Berlin Sans FB" w:hAnsi="Berlin Sans FB"/>
          <w:sz w:val="52"/>
          <w:szCs w:val="52"/>
        </w:rPr>
        <w:t xml:space="preserve">MEDICAL SCREENING POLICY </w:t>
      </w:r>
    </w:p>
    <w:p w14:paraId="6131DC23" w14:textId="77777777" w:rsidR="00882B9F" w:rsidRDefault="00882B9F" w:rsidP="00882B9F">
      <w:pPr>
        <w:jc w:val="center"/>
        <w:rPr>
          <w:rFonts w:ascii="Berlin Sans FB" w:hAnsi="Berlin Sans FB"/>
          <w:sz w:val="52"/>
          <w:szCs w:val="52"/>
        </w:rPr>
      </w:pPr>
    </w:p>
    <w:p w14:paraId="50D70F45" w14:textId="77777777" w:rsidR="00882B9F" w:rsidRDefault="00882B9F">
      <w:pPr>
        <w:rPr>
          <w:rFonts w:ascii="Berlin Sans FB" w:hAnsi="Berlin Sans FB"/>
          <w:sz w:val="52"/>
          <w:szCs w:val="52"/>
        </w:rPr>
      </w:pPr>
      <w:r>
        <w:rPr>
          <w:rFonts w:ascii="Berlin Sans FB" w:hAnsi="Berlin Sans FB"/>
          <w:sz w:val="52"/>
          <w:szCs w:val="52"/>
        </w:rPr>
        <w:br w:type="page"/>
      </w:r>
    </w:p>
    <w:p w14:paraId="65719AC3" w14:textId="77777777" w:rsidR="00882B9F" w:rsidRDefault="00882B9F" w:rsidP="00882B9F">
      <w:pPr>
        <w:jc w:val="center"/>
        <w:rPr>
          <w:rFonts w:ascii="Berlin Sans FB" w:hAnsi="Berlin Sans FB"/>
          <w:sz w:val="52"/>
          <w:szCs w:val="52"/>
        </w:rPr>
      </w:pPr>
    </w:p>
    <w:p w14:paraId="524B1CBB" w14:textId="77777777" w:rsidR="00882B9F" w:rsidRDefault="00882B9F" w:rsidP="00882B9F">
      <w:pPr>
        <w:jc w:val="center"/>
        <w:rPr>
          <w:rFonts w:ascii="Berlin Sans FB" w:hAnsi="Berlin Sans FB"/>
          <w:sz w:val="52"/>
          <w:szCs w:val="52"/>
        </w:rPr>
      </w:pPr>
    </w:p>
    <w:p w14:paraId="221333A1" w14:textId="77777777" w:rsidR="00882B9F" w:rsidRDefault="00882B9F" w:rsidP="00882B9F">
      <w:pPr>
        <w:jc w:val="center"/>
        <w:rPr>
          <w:rFonts w:ascii="Berlin Sans FB" w:hAnsi="Berlin Sans FB"/>
          <w:sz w:val="52"/>
          <w:szCs w:val="52"/>
        </w:rPr>
      </w:pPr>
    </w:p>
    <w:p w14:paraId="55B06AB3" w14:textId="77777777" w:rsidR="00882B9F" w:rsidRDefault="00882B9F" w:rsidP="00882B9F">
      <w:pPr>
        <w:jc w:val="center"/>
        <w:rPr>
          <w:rFonts w:ascii="Berlin Sans FB" w:hAnsi="Berlin Sans FB"/>
          <w:sz w:val="52"/>
          <w:szCs w:val="52"/>
        </w:rPr>
      </w:pPr>
    </w:p>
    <w:p w14:paraId="7C3B7EC8" w14:textId="77777777" w:rsidR="00882B9F" w:rsidRDefault="00882B9F" w:rsidP="00280949">
      <w:pPr>
        <w:rPr>
          <w:rFonts w:ascii="Berlin Sans FB" w:hAnsi="Berlin Sans FB"/>
          <w:sz w:val="52"/>
          <w:szCs w:val="52"/>
        </w:rPr>
      </w:pPr>
    </w:p>
    <w:p w14:paraId="117BBBCA" w14:textId="4A6836CC" w:rsidR="00882B9F" w:rsidRDefault="00882B9F" w:rsidP="00882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erlin Sans FB" w:hAnsi="Berlin Sans FB"/>
          <w:sz w:val="52"/>
          <w:szCs w:val="52"/>
        </w:rPr>
      </w:pPr>
      <w:r>
        <w:rPr>
          <w:rFonts w:ascii="Berlin Sans FB" w:hAnsi="Berlin Sans FB"/>
          <w:sz w:val="52"/>
          <w:szCs w:val="52"/>
        </w:rPr>
        <w:t xml:space="preserve">ANNEXURE </w:t>
      </w:r>
      <w:r w:rsidR="00280949">
        <w:rPr>
          <w:rFonts w:ascii="Berlin Sans FB" w:hAnsi="Berlin Sans FB"/>
          <w:sz w:val="52"/>
          <w:szCs w:val="52"/>
        </w:rPr>
        <w:t>3</w:t>
      </w:r>
      <w:r>
        <w:rPr>
          <w:rFonts w:ascii="Berlin Sans FB" w:hAnsi="Berlin Sans FB"/>
          <w:sz w:val="52"/>
          <w:szCs w:val="52"/>
        </w:rPr>
        <w:t>:</w:t>
      </w:r>
    </w:p>
    <w:p w14:paraId="52DFF50C" w14:textId="77777777" w:rsidR="00922EFB" w:rsidRDefault="00922EFB" w:rsidP="00922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erlin Sans FB" w:hAnsi="Berlin Sans FB"/>
          <w:sz w:val="52"/>
          <w:szCs w:val="52"/>
        </w:rPr>
      </w:pPr>
      <w:r>
        <w:rPr>
          <w:rFonts w:ascii="Berlin Sans FB" w:hAnsi="Berlin Sans FB"/>
          <w:sz w:val="52"/>
          <w:szCs w:val="52"/>
        </w:rPr>
        <w:t>SIGN OFF FORM</w:t>
      </w:r>
    </w:p>
    <w:p w14:paraId="74C89DD4" w14:textId="77777777" w:rsidR="00882B9F" w:rsidRDefault="00882B9F" w:rsidP="00882B9F">
      <w:pPr>
        <w:jc w:val="center"/>
        <w:rPr>
          <w:rFonts w:ascii="Berlin Sans FB" w:hAnsi="Berlin Sans FB"/>
          <w:sz w:val="52"/>
          <w:szCs w:val="52"/>
        </w:rPr>
      </w:pPr>
    </w:p>
    <w:p w14:paraId="4F5BD15D" w14:textId="77777777" w:rsidR="00882B9F" w:rsidRDefault="00882B9F" w:rsidP="00882B9F">
      <w:pPr>
        <w:jc w:val="center"/>
        <w:rPr>
          <w:rFonts w:ascii="Berlin Sans FB" w:hAnsi="Berlin Sans FB"/>
          <w:sz w:val="52"/>
          <w:szCs w:val="52"/>
        </w:rPr>
      </w:pPr>
    </w:p>
    <w:p w14:paraId="107BC6A9" w14:textId="77777777" w:rsidR="00D86281" w:rsidRDefault="00D86281" w:rsidP="00922EFB">
      <w:pPr>
        <w:rPr>
          <w:rFonts w:ascii="Berlin Sans FB" w:hAnsi="Berlin Sans FB"/>
          <w:sz w:val="52"/>
          <w:szCs w:val="52"/>
        </w:rPr>
      </w:pPr>
    </w:p>
    <w:p w14:paraId="77810E1E" w14:textId="77777777" w:rsidR="00D86281" w:rsidRDefault="00D86281">
      <w:pPr>
        <w:rPr>
          <w:rFonts w:ascii="Berlin Sans FB" w:hAnsi="Berlin Sans FB"/>
          <w:sz w:val="52"/>
          <w:szCs w:val="52"/>
        </w:rPr>
      </w:pPr>
      <w:r>
        <w:rPr>
          <w:rFonts w:ascii="Berlin Sans FB" w:hAnsi="Berlin Sans FB"/>
          <w:sz w:val="52"/>
          <w:szCs w:val="52"/>
        </w:rPr>
        <w:br w:type="page"/>
      </w:r>
    </w:p>
    <w:p w14:paraId="6D618020" w14:textId="507D43A9" w:rsidR="0054597E" w:rsidRDefault="0054597E" w:rsidP="00922EFB">
      <w:pPr>
        <w:rPr>
          <w:rFonts w:ascii="Berlin Sans FB" w:hAnsi="Berlin Sans FB"/>
          <w:sz w:val="52"/>
          <w:szCs w:val="52"/>
        </w:rPr>
      </w:pPr>
    </w:p>
    <w:p w14:paraId="709983EE" w14:textId="4C6743FC" w:rsidR="0054597E" w:rsidRDefault="0054597E" w:rsidP="00922EFB">
      <w:pPr>
        <w:rPr>
          <w:rFonts w:ascii="Berlin Sans FB" w:hAnsi="Berlin Sans FB"/>
          <w:sz w:val="52"/>
          <w:szCs w:val="52"/>
        </w:rPr>
      </w:pPr>
    </w:p>
    <w:p w14:paraId="30A80492" w14:textId="38C42FB4" w:rsidR="0054597E" w:rsidRDefault="0054597E" w:rsidP="00922EFB">
      <w:pPr>
        <w:rPr>
          <w:rFonts w:ascii="Berlin Sans FB" w:hAnsi="Berlin Sans FB"/>
          <w:sz w:val="52"/>
          <w:szCs w:val="52"/>
        </w:rPr>
      </w:pPr>
    </w:p>
    <w:p w14:paraId="140ECF21" w14:textId="200CCEA2" w:rsidR="00D86281" w:rsidRDefault="00D86281" w:rsidP="00922EFB">
      <w:pPr>
        <w:rPr>
          <w:rFonts w:ascii="Berlin Sans FB" w:hAnsi="Berlin Sans FB"/>
          <w:sz w:val="52"/>
          <w:szCs w:val="52"/>
        </w:rPr>
      </w:pPr>
    </w:p>
    <w:p w14:paraId="265FF1D2" w14:textId="77777777" w:rsidR="00712032" w:rsidRDefault="00712032" w:rsidP="00922EFB">
      <w:pPr>
        <w:rPr>
          <w:rFonts w:ascii="Berlin Sans FB" w:hAnsi="Berlin Sans FB"/>
          <w:sz w:val="52"/>
          <w:szCs w:val="52"/>
        </w:rPr>
      </w:pPr>
    </w:p>
    <w:p w14:paraId="172CED72" w14:textId="41E8EE5A" w:rsidR="00D86281" w:rsidRDefault="00D86281" w:rsidP="00D862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erlin Sans FB" w:hAnsi="Berlin Sans FB"/>
          <w:sz w:val="52"/>
          <w:szCs w:val="52"/>
        </w:rPr>
      </w:pPr>
      <w:r>
        <w:rPr>
          <w:rFonts w:ascii="Berlin Sans FB" w:hAnsi="Berlin Sans FB"/>
          <w:sz w:val="52"/>
          <w:szCs w:val="52"/>
        </w:rPr>
        <w:t xml:space="preserve">ANNEXURE </w:t>
      </w:r>
      <w:r w:rsidR="00712032">
        <w:rPr>
          <w:rFonts w:ascii="Berlin Sans FB" w:hAnsi="Berlin Sans FB"/>
          <w:sz w:val="52"/>
          <w:szCs w:val="52"/>
        </w:rPr>
        <w:t>4</w:t>
      </w:r>
      <w:r>
        <w:rPr>
          <w:rFonts w:ascii="Berlin Sans FB" w:hAnsi="Berlin Sans FB"/>
          <w:sz w:val="52"/>
          <w:szCs w:val="52"/>
        </w:rPr>
        <w:t>:</w:t>
      </w:r>
    </w:p>
    <w:p w14:paraId="319DFAB1" w14:textId="77777777" w:rsidR="00D86281" w:rsidRDefault="00D86281" w:rsidP="00D862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erlin Sans FB" w:hAnsi="Berlin Sans FB"/>
          <w:sz w:val="52"/>
          <w:szCs w:val="52"/>
        </w:rPr>
      </w:pPr>
      <w:r>
        <w:rPr>
          <w:rFonts w:ascii="Berlin Sans FB" w:hAnsi="Berlin Sans FB"/>
          <w:sz w:val="52"/>
          <w:szCs w:val="52"/>
        </w:rPr>
        <w:t>ENVIRONMENTAL MANAGEMENT PLAN</w:t>
      </w:r>
    </w:p>
    <w:p w14:paraId="14A72EB2" w14:textId="5D09177F" w:rsidR="00D86281" w:rsidRDefault="00D86281" w:rsidP="00922EFB">
      <w:pPr>
        <w:rPr>
          <w:rFonts w:ascii="Berlin Sans FB" w:hAnsi="Berlin Sans FB"/>
          <w:sz w:val="52"/>
          <w:szCs w:val="52"/>
        </w:rPr>
      </w:pPr>
    </w:p>
    <w:p w14:paraId="40D7473E" w14:textId="5849F7E0" w:rsidR="00712032" w:rsidRDefault="00712032" w:rsidP="00922EFB">
      <w:pPr>
        <w:rPr>
          <w:rFonts w:ascii="Berlin Sans FB" w:hAnsi="Berlin Sans FB"/>
          <w:sz w:val="52"/>
          <w:szCs w:val="52"/>
        </w:rPr>
      </w:pPr>
    </w:p>
    <w:p w14:paraId="28B73D38" w14:textId="77777777" w:rsidR="00712032" w:rsidRDefault="00712032">
      <w:pPr>
        <w:rPr>
          <w:rFonts w:ascii="Berlin Sans FB" w:hAnsi="Berlin Sans FB"/>
          <w:sz w:val="52"/>
          <w:szCs w:val="52"/>
        </w:rPr>
      </w:pPr>
      <w:r>
        <w:rPr>
          <w:rFonts w:ascii="Berlin Sans FB" w:hAnsi="Berlin Sans FB"/>
          <w:sz w:val="52"/>
          <w:szCs w:val="52"/>
        </w:rPr>
        <w:br w:type="page"/>
      </w:r>
    </w:p>
    <w:p w14:paraId="537C07F4" w14:textId="18B455F4" w:rsidR="00712032" w:rsidRDefault="00712032" w:rsidP="00922EFB">
      <w:pPr>
        <w:rPr>
          <w:rFonts w:ascii="Berlin Sans FB" w:hAnsi="Berlin Sans FB"/>
          <w:sz w:val="52"/>
          <w:szCs w:val="52"/>
        </w:rPr>
      </w:pPr>
    </w:p>
    <w:p w14:paraId="5952257D" w14:textId="3F7520ED" w:rsidR="00712032" w:rsidRDefault="00712032" w:rsidP="00922EFB">
      <w:pPr>
        <w:rPr>
          <w:rFonts w:ascii="Berlin Sans FB" w:hAnsi="Berlin Sans FB"/>
          <w:sz w:val="52"/>
          <w:szCs w:val="52"/>
        </w:rPr>
      </w:pPr>
    </w:p>
    <w:p w14:paraId="0B7CE8E3" w14:textId="51FEF633" w:rsidR="00712032" w:rsidRDefault="00712032" w:rsidP="00922EFB">
      <w:pPr>
        <w:rPr>
          <w:rFonts w:ascii="Berlin Sans FB" w:hAnsi="Berlin Sans FB"/>
          <w:sz w:val="52"/>
          <w:szCs w:val="52"/>
        </w:rPr>
      </w:pPr>
    </w:p>
    <w:p w14:paraId="3D37E309" w14:textId="240DA850" w:rsidR="00712032" w:rsidRDefault="00712032" w:rsidP="00922EFB">
      <w:pPr>
        <w:rPr>
          <w:rFonts w:ascii="Berlin Sans FB" w:hAnsi="Berlin Sans FB"/>
          <w:sz w:val="52"/>
          <w:szCs w:val="52"/>
        </w:rPr>
      </w:pPr>
    </w:p>
    <w:p w14:paraId="5B6FDB7B" w14:textId="3860BB3F" w:rsidR="00712032" w:rsidRDefault="00712032" w:rsidP="007120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erlin Sans FB" w:hAnsi="Berlin Sans FB"/>
          <w:sz w:val="52"/>
          <w:szCs w:val="52"/>
        </w:rPr>
      </w:pPr>
      <w:r>
        <w:rPr>
          <w:rFonts w:ascii="Berlin Sans FB" w:hAnsi="Berlin Sans FB"/>
          <w:sz w:val="52"/>
          <w:szCs w:val="52"/>
        </w:rPr>
        <w:t>ANNEXURE 5:</w:t>
      </w:r>
    </w:p>
    <w:p w14:paraId="6D43E947" w14:textId="4216CA37" w:rsidR="00712032" w:rsidRDefault="00712032" w:rsidP="007120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erlin Sans FB" w:hAnsi="Berlin Sans FB"/>
          <w:sz w:val="52"/>
          <w:szCs w:val="52"/>
        </w:rPr>
      </w:pPr>
      <w:r>
        <w:rPr>
          <w:rFonts w:ascii="Berlin Sans FB" w:hAnsi="Berlin Sans FB"/>
          <w:sz w:val="52"/>
          <w:szCs w:val="52"/>
        </w:rPr>
        <w:t>JW 6.4 (RETURNABLE ANNEXURE A)</w:t>
      </w:r>
    </w:p>
    <w:p w14:paraId="3AFEC8F3" w14:textId="77777777" w:rsidR="00712032" w:rsidRDefault="00712032" w:rsidP="00922EFB">
      <w:pPr>
        <w:rPr>
          <w:rFonts w:ascii="Berlin Sans FB" w:hAnsi="Berlin Sans FB"/>
          <w:sz w:val="52"/>
          <w:szCs w:val="52"/>
        </w:rPr>
      </w:pPr>
    </w:p>
    <w:p w14:paraId="0B0CAA30" w14:textId="77777777" w:rsidR="00712032" w:rsidRPr="00882B9F" w:rsidRDefault="00712032" w:rsidP="00922EFB">
      <w:pPr>
        <w:rPr>
          <w:rFonts w:ascii="Berlin Sans FB" w:hAnsi="Berlin Sans FB"/>
          <w:sz w:val="52"/>
          <w:szCs w:val="52"/>
        </w:rPr>
      </w:pPr>
    </w:p>
    <w:sectPr w:rsidR="00712032" w:rsidRPr="00882B9F" w:rsidSect="00882B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A3B02" w14:textId="77777777" w:rsidR="00D1640A" w:rsidRDefault="00D1640A" w:rsidP="00882B9F">
      <w:pPr>
        <w:spacing w:after="0" w:line="240" w:lineRule="auto"/>
      </w:pPr>
      <w:r>
        <w:separator/>
      </w:r>
    </w:p>
  </w:endnote>
  <w:endnote w:type="continuationSeparator" w:id="0">
    <w:p w14:paraId="6B8BF8EE" w14:textId="77777777" w:rsidR="00D1640A" w:rsidRDefault="00D1640A" w:rsidP="00882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6264E" w14:textId="77777777" w:rsidR="001433B1" w:rsidRDefault="001433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189F9" w14:textId="77777777" w:rsidR="001433B1" w:rsidRDefault="001433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5862" w14:textId="77777777" w:rsidR="001433B1" w:rsidRDefault="001433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AFC40" w14:textId="77777777" w:rsidR="00D1640A" w:rsidRDefault="00D1640A" w:rsidP="00882B9F">
      <w:pPr>
        <w:spacing w:after="0" w:line="240" w:lineRule="auto"/>
      </w:pPr>
      <w:r>
        <w:separator/>
      </w:r>
    </w:p>
  </w:footnote>
  <w:footnote w:type="continuationSeparator" w:id="0">
    <w:p w14:paraId="7B703224" w14:textId="77777777" w:rsidR="00D1640A" w:rsidRDefault="00D1640A" w:rsidP="00882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E3492" w14:textId="77777777" w:rsidR="001433B1" w:rsidRDefault="001433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41" w:type="dxa"/>
      <w:tblLook w:val="04A0" w:firstRow="1" w:lastRow="0" w:firstColumn="1" w:lastColumn="0" w:noHBand="0" w:noVBand="1"/>
    </w:tblPr>
    <w:tblGrid>
      <w:gridCol w:w="1852"/>
      <w:gridCol w:w="2111"/>
      <w:gridCol w:w="5378"/>
    </w:tblGrid>
    <w:tr w:rsidR="005E3F23" w:rsidRPr="005E3F23" w14:paraId="10881906" w14:textId="77777777" w:rsidTr="002558ED">
      <w:trPr>
        <w:trHeight w:val="254"/>
      </w:trPr>
      <w:tc>
        <w:tcPr>
          <w:tcW w:w="1852" w:type="dxa"/>
          <w:vMerge w:val="restart"/>
          <w:tcBorders>
            <w:top w:val="double" w:sz="4" w:space="0" w:color="auto"/>
            <w:left w:val="double" w:sz="4" w:space="0" w:color="auto"/>
            <w:right w:val="single" w:sz="4" w:space="0" w:color="BFBFBF" w:themeColor="background1" w:themeShade="BF"/>
          </w:tcBorders>
          <w:vAlign w:val="center"/>
        </w:tcPr>
        <w:p w14:paraId="0ED047C3" w14:textId="77777777" w:rsidR="005E3F23" w:rsidRPr="005E3F23" w:rsidRDefault="005E3F23" w:rsidP="005E3F23">
          <w:pPr>
            <w:spacing w:before="60" w:after="60"/>
            <w:jc w:val="center"/>
            <w:rPr>
              <w:rFonts w:ascii="Arial" w:hAnsi="Arial"/>
              <w:sz w:val="18"/>
            </w:rPr>
          </w:pPr>
          <w:r w:rsidRPr="005E3F23">
            <w:rPr>
              <w:rFonts w:ascii="Arial" w:hAnsi="Arial"/>
              <w:b/>
              <w:noProof/>
              <w:color w:val="FFFFFF"/>
              <w:sz w:val="18"/>
              <w:lang w:val="en-GB" w:eastAsia="en-GB"/>
            </w:rPr>
            <w:drawing>
              <wp:inline distT="0" distB="0" distL="0" distR="0" wp14:anchorId="14E34BBD" wp14:editId="6EDD54B8">
                <wp:extent cx="1038225" cy="640779"/>
                <wp:effectExtent l="0" t="0" r="0" b="6985"/>
                <wp:docPr id="2" name="Picture 2" descr="Description: Joburg Wat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Joburg Wat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963" cy="6449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9" w:type="dxa"/>
          <w:gridSpan w:val="2"/>
          <w:tcBorders>
            <w:top w:val="double" w:sz="4" w:space="0" w:color="auto"/>
            <w:left w:val="single" w:sz="4" w:space="0" w:color="BFBFBF" w:themeColor="background1" w:themeShade="BF"/>
            <w:right w:val="double" w:sz="4" w:space="0" w:color="auto"/>
          </w:tcBorders>
          <w:shd w:val="clear" w:color="auto" w:fill="000000" w:themeFill="text1"/>
        </w:tcPr>
        <w:p w14:paraId="675DB225" w14:textId="77777777" w:rsidR="005E3F23" w:rsidRPr="005E3F23" w:rsidRDefault="00597E72" w:rsidP="00597E72">
          <w:pPr>
            <w:spacing w:before="60" w:after="60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20"/>
            </w:rPr>
            <w:t xml:space="preserve">OCCUPATIONAL HEALTH &amp; </w:t>
          </w:r>
          <w:r w:rsidR="005E3F23" w:rsidRPr="005E3F23">
            <w:rPr>
              <w:rFonts w:ascii="Arial" w:hAnsi="Arial"/>
              <w:b/>
              <w:sz w:val="20"/>
            </w:rPr>
            <w:t>SAFETY</w:t>
          </w:r>
          <w:r>
            <w:rPr>
              <w:rFonts w:ascii="Arial" w:hAnsi="Arial"/>
              <w:b/>
              <w:sz w:val="20"/>
            </w:rPr>
            <w:t xml:space="preserve"> </w:t>
          </w:r>
          <w:r w:rsidR="005E3F23" w:rsidRPr="005E3F23">
            <w:rPr>
              <w:rFonts w:ascii="Arial" w:hAnsi="Arial"/>
              <w:b/>
              <w:sz w:val="20"/>
            </w:rPr>
            <w:t>(</w:t>
          </w:r>
          <w:r>
            <w:rPr>
              <w:rFonts w:ascii="Arial" w:hAnsi="Arial"/>
              <w:b/>
              <w:sz w:val="20"/>
            </w:rPr>
            <w:t>OHS</w:t>
          </w:r>
          <w:r w:rsidR="005E3F23" w:rsidRPr="005E3F23">
            <w:rPr>
              <w:rFonts w:ascii="Arial" w:hAnsi="Arial"/>
              <w:b/>
              <w:sz w:val="20"/>
            </w:rPr>
            <w:t>) SPECIFICATION</w:t>
          </w:r>
        </w:p>
      </w:tc>
    </w:tr>
    <w:tr w:rsidR="002C2DD7" w:rsidRPr="005E3F23" w14:paraId="083C1E74" w14:textId="77777777" w:rsidTr="002558ED">
      <w:tc>
        <w:tcPr>
          <w:tcW w:w="1852" w:type="dxa"/>
          <w:vMerge/>
          <w:tcBorders>
            <w:left w:val="double" w:sz="4" w:space="0" w:color="auto"/>
            <w:right w:val="single" w:sz="4" w:space="0" w:color="BFBFBF" w:themeColor="background1" w:themeShade="BF"/>
          </w:tcBorders>
        </w:tcPr>
        <w:p w14:paraId="5034BE04" w14:textId="77777777" w:rsidR="002C2DD7" w:rsidRPr="005E3F23" w:rsidRDefault="002C2DD7" w:rsidP="002C2DD7">
          <w:pPr>
            <w:spacing w:before="60" w:after="60"/>
            <w:jc w:val="both"/>
            <w:rPr>
              <w:rFonts w:ascii="Arial" w:hAnsi="Arial"/>
              <w:sz w:val="18"/>
            </w:rPr>
          </w:pPr>
          <w:bookmarkStart w:id="0" w:name="_Hlk111200153"/>
        </w:p>
      </w:tc>
      <w:tc>
        <w:tcPr>
          <w:tcW w:w="2111" w:type="dxa"/>
          <w:tcBorders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</w:tcPr>
        <w:p w14:paraId="126A7A32" w14:textId="77777777" w:rsidR="002C2DD7" w:rsidRPr="005E3F23" w:rsidRDefault="002C2DD7" w:rsidP="002C2DD7">
          <w:pPr>
            <w:spacing w:before="60" w:after="60"/>
            <w:jc w:val="both"/>
            <w:rPr>
              <w:rFonts w:ascii="Arial" w:hAnsi="Arial"/>
              <w:sz w:val="18"/>
            </w:rPr>
          </w:pPr>
          <w:r w:rsidRPr="005E3F23">
            <w:rPr>
              <w:rFonts w:ascii="Arial" w:hAnsi="Arial"/>
              <w:sz w:val="18"/>
            </w:rPr>
            <w:t>PROJECT NUMBER:</w:t>
          </w:r>
        </w:p>
      </w:tc>
      <w:tc>
        <w:tcPr>
          <w:tcW w:w="5378" w:type="dxa"/>
          <w:shd w:val="clear" w:color="auto" w:fill="auto"/>
        </w:tcPr>
        <w:p w14:paraId="19DE825E" w14:textId="72D834B9" w:rsidR="002C2DD7" w:rsidRPr="001A4F58" w:rsidRDefault="002C2DD7" w:rsidP="002C2DD7">
          <w:pPr>
            <w:spacing w:before="60" w:after="60"/>
            <w:rPr>
              <w:rFonts w:ascii="Arial" w:eastAsia="Times New Roman" w:hAnsi="Arial" w:cs="Arial"/>
              <w:sz w:val="18"/>
              <w:szCs w:val="18"/>
              <w:lang w:val="en-GB"/>
            </w:rPr>
          </w:pPr>
          <w:r w:rsidRPr="00441E46">
            <w:rPr>
              <w:rFonts w:ascii="Times New Roman" w:hAnsi="Times New Roman" w:cs="Times New Roman"/>
              <w:sz w:val="18"/>
              <w:szCs w:val="18"/>
            </w:rPr>
            <w:t>JW 14406</w:t>
          </w:r>
        </w:p>
      </w:tc>
    </w:tr>
    <w:tr w:rsidR="002C2DD7" w:rsidRPr="005E3F23" w14:paraId="07B5D26D" w14:textId="77777777" w:rsidTr="002558ED">
      <w:tc>
        <w:tcPr>
          <w:tcW w:w="1852" w:type="dxa"/>
          <w:vMerge/>
          <w:tcBorders>
            <w:left w:val="double" w:sz="4" w:space="0" w:color="auto"/>
            <w:right w:val="single" w:sz="4" w:space="0" w:color="BFBFBF" w:themeColor="background1" w:themeShade="BF"/>
          </w:tcBorders>
        </w:tcPr>
        <w:p w14:paraId="0568F481" w14:textId="77777777" w:rsidR="002C2DD7" w:rsidRPr="005E3F23" w:rsidRDefault="002C2DD7" w:rsidP="002C2DD7">
          <w:pPr>
            <w:spacing w:before="60" w:after="60"/>
            <w:jc w:val="both"/>
            <w:rPr>
              <w:rFonts w:ascii="Arial" w:hAnsi="Arial"/>
              <w:sz w:val="18"/>
            </w:rPr>
          </w:pPr>
        </w:p>
      </w:tc>
      <w:tc>
        <w:tcPr>
          <w:tcW w:w="2111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</w:tcPr>
        <w:p w14:paraId="26789A5C" w14:textId="77777777" w:rsidR="002C2DD7" w:rsidRPr="005E3F23" w:rsidRDefault="002C2DD7" w:rsidP="002C2DD7">
          <w:pPr>
            <w:spacing w:before="60" w:after="60"/>
            <w:jc w:val="both"/>
            <w:rPr>
              <w:rFonts w:ascii="Arial" w:hAnsi="Arial"/>
              <w:sz w:val="18"/>
            </w:rPr>
          </w:pPr>
          <w:r w:rsidRPr="005E3F23">
            <w:rPr>
              <w:rFonts w:ascii="Arial" w:hAnsi="Arial"/>
              <w:sz w:val="18"/>
            </w:rPr>
            <w:t>PROJECT LOCATION:</w:t>
          </w:r>
        </w:p>
      </w:tc>
      <w:tc>
        <w:tcPr>
          <w:tcW w:w="5378" w:type="dxa"/>
        </w:tcPr>
        <w:p w14:paraId="7BC67650" w14:textId="179178C7" w:rsidR="002C2DD7" w:rsidRPr="001A4F58" w:rsidRDefault="002C2DD7" w:rsidP="002C2DD7">
          <w:pPr>
            <w:spacing w:before="60" w:after="60"/>
            <w:rPr>
              <w:rFonts w:ascii="Arial" w:eastAsia="Times New Roman" w:hAnsi="Arial" w:cs="Arial"/>
              <w:sz w:val="18"/>
              <w:szCs w:val="18"/>
              <w:lang w:val="en-GB"/>
            </w:rPr>
          </w:pPr>
          <w:r w:rsidRPr="00441E46">
            <w:rPr>
              <w:rFonts w:ascii="Times New Roman" w:eastAsia="Times New Roman" w:hAnsi="Times New Roman" w:cs="Times New Roman"/>
              <w:sz w:val="18"/>
              <w:szCs w:val="18"/>
              <w:lang w:val="en-GB"/>
            </w:rPr>
            <w:t>LINBRO PARK</w:t>
          </w:r>
        </w:p>
      </w:tc>
    </w:tr>
    <w:tr w:rsidR="002C2DD7" w:rsidRPr="005E3F23" w14:paraId="76ADB7DF" w14:textId="77777777" w:rsidTr="002558ED">
      <w:tc>
        <w:tcPr>
          <w:tcW w:w="1852" w:type="dxa"/>
          <w:vMerge/>
          <w:tcBorders>
            <w:left w:val="double" w:sz="4" w:space="0" w:color="auto"/>
            <w:bottom w:val="double" w:sz="4" w:space="0" w:color="auto"/>
            <w:right w:val="single" w:sz="4" w:space="0" w:color="BFBFBF" w:themeColor="background1" w:themeShade="BF"/>
          </w:tcBorders>
        </w:tcPr>
        <w:p w14:paraId="655660B5" w14:textId="77777777" w:rsidR="002C2DD7" w:rsidRPr="005E3F23" w:rsidRDefault="002C2DD7" w:rsidP="002C2DD7">
          <w:pPr>
            <w:spacing w:before="60" w:after="60"/>
            <w:jc w:val="both"/>
            <w:rPr>
              <w:rFonts w:ascii="Arial" w:hAnsi="Arial"/>
              <w:sz w:val="18"/>
            </w:rPr>
          </w:pPr>
        </w:p>
      </w:tc>
      <w:tc>
        <w:tcPr>
          <w:tcW w:w="2111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double" w:sz="4" w:space="0" w:color="auto"/>
            <w:right w:val="single" w:sz="4" w:space="0" w:color="BFBFBF" w:themeColor="background1" w:themeShade="BF"/>
          </w:tcBorders>
          <w:shd w:val="clear" w:color="auto" w:fill="F2F2F2" w:themeFill="background1" w:themeFillShade="F2"/>
        </w:tcPr>
        <w:p w14:paraId="3DC8FA0A" w14:textId="77777777" w:rsidR="002C2DD7" w:rsidRPr="005E3F23" w:rsidRDefault="002C2DD7" w:rsidP="002C2DD7">
          <w:pPr>
            <w:spacing w:before="60" w:after="60"/>
            <w:jc w:val="both"/>
            <w:rPr>
              <w:rFonts w:ascii="Arial" w:hAnsi="Arial"/>
              <w:sz w:val="18"/>
            </w:rPr>
          </w:pPr>
          <w:r w:rsidRPr="005E3F23">
            <w:rPr>
              <w:rFonts w:ascii="Arial" w:hAnsi="Arial"/>
              <w:sz w:val="18"/>
            </w:rPr>
            <w:t>PROJECT DESCR:</w:t>
          </w:r>
        </w:p>
      </w:tc>
      <w:tc>
        <w:tcPr>
          <w:tcW w:w="5378" w:type="dxa"/>
        </w:tcPr>
        <w:p w14:paraId="622D15E4" w14:textId="39FB8B4A" w:rsidR="002C2DD7" w:rsidRPr="0052029D" w:rsidRDefault="002C2DD7" w:rsidP="002C2DD7">
          <w:pPr>
            <w:spacing w:before="60" w:after="60"/>
            <w:rPr>
              <w:rFonts w:ascii="Arial" w:eastAsia="Times New Roman" w:hAnsi="Arial" w:cs="Arial"/>
              <w:sz w:val="18"/>
              <w:szCs w:val="18"/>
              <w:lang w:val="en-GB"/>
            </w:rPr>
          </w:pPr>
          <w:r w:rsidRPr="00441E46">
            <w:rPr>
              <w:rFonts w:ascii="Times New Roman" w:hAnsi="Times New Roman" w:cs="Times New Roman"/>
              <w:bCs/>
              <w:iCs/>
              <w:sz w:val="18"/>
              <w:szCs w:val="18"/>
              <w:lang w:val="en-US"/>
            </w:rPr>
            <w:t>CONSTRUCTION OF LINBRO PARK TOWER AND PUMP STATION (WITH ASSOCIATED WORKS)</w:t>
          </w:r>
        </w:p>
      </w:tc>
    </w:tr>
    <w:bookmarkEnd w:id="0"/>
  </w:tbl>
  <w:p w14:paraId="0173E35F" w14:textId="77777777" w:rsidR="00882B9F" w:rsidRDefault="00882B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95511" w14:textId="77777777" w:rsidR="001433B1" w:rsidRDefault="001433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B9F"/>
    <w:rsid w:val="00054113"/>
    <w:rsid w:val="00086D36"/>
    <w:rsid w:val="000A6683"/>
    <w:rsid w:val="001113A8"/>
    <w:rsid w:val="00121A2E"/>
    <w:rsid w:val="00142101"/>
    <w:rsid w:val="001433B1"/>
    <w:rsid w:val="00177A15"/>
    <w:rsid w:val="001A4F58"/>
    <w:rsid w:val="001D277F"/>
    <w:rsid w:val="001E2B16"/>
    <w:rsid w:val="00231CD5"/>
    <w:rsid w:val="0023556F"/>
    <w:rsid w:val="002558ED"/>
    <w:rsid w:val="00280949"/>
    <w:rsid w:val="00282308"/>
    <w:rsid w:val="002C2DD7"/>
    <w:rsid w:val="00337CC8"/>
    <w:rsid w:val="003677B0"/>
    <w:rsid w:val="003A4CB7"/>
    <w:rsid w:val="003B41C6"/>
    <w:rsid w:val="00400293"/>
    <w:rsid w:val="0040520F"/>
    <w:rsid w:val="00437C83"/>
    <w:rsid w:val="0045038A"/>
    <w:rsid w:val="004558B9"/>
    <w:rsid w:val="00475FE2"/>
    <w:rsid w:val="004C6F0E"/>
    <w:rsid w:val="004D337F"/>
    <w:rsid w:val="004E54D6"/>
    <w:rsid w:val="004F22DD"/>
    <w:rsid w:val="0052029D"/>
    <w:rsid w:val="00534BD0"/>
    <w:rsid w:val="0054597E"/>
    <w:rsid w:val="00582734"/>
    <w:rsid w:val="00597E72"/>
    <w:rsid w:val="005A34DA"/>
    <w:rsid w:val="005D15F6"/>
    <w:rsid w:val="005D29F9"/>
    <w:rsid w:val="005E3F23"/>
    <w:rsid w:val="005F21D6"/>
    <w:rsid w:val="006058F1"/>
    <w:rsid w:val="00617FA1"/>
    <w:rsid w:val="00621AB2"/>
    <w:rsid w:val="00631528"/>
    <w:rsid w:val="0064192A"/>
    <w:rsid w:val="006465AF"/>
    <w:rsid w:val="00653326"/>
    <w:rsid w:val="00694D9C"/>
    <w:rsid w:val="006B5928"/>
    <w:rsid w:val="006E765F"/>
    <w:rsid w:val="006F3A35"/>
    <w:rsid w:val="00712032"/>
    <w:rsid w:val="00742FE9"/>
    <w:rsid w:val="00743F98"/>
    <w:rsid w:val="00753383"/>
    <w:rsid w:val="00797D90"/>
    <w:rsid w:val="007B2C23"/>
    <w:rsid w:val="007C34E8"/>
    <w:rsid w:val="007E5637"/>
    <w:rsid w:val="00841F91"/>
    <w:rsid w:val="008501AE"/>
    <w:rsid w:val="00882B9F"/>
    <w:rsid w:val="00891C3F"/>
    <w:rsid w:val="008D4F32"/>
    <w:rsid w:val="009037D0"/>
    <w:rsid w:val="0091769F"/>
    <w:rsid w:val="00922EFB"/>
    <w:rsid w:val="00954415"/>
    <w:rsid w:val="00973EFF"/>
    <w:rsid w:val="009A290F"/>
    <w:rsid w:val="009A694B"/>
    <w:rsid w:val="00A96541"/>
    <w:rsid w:val="00AB565D"/>
    <w:rsid w:val="00AC2BC0"/>
    <w:rsid w:val="00B174CA"/>
    <w:rsid w:val="00B62D9C"/>
    <w:rsid w:val="00BB0445"/>
    <w:rsid w:val="00BB1D3C"/>
    <w:rsid w:val="00BC0859"/>
    <w:rsid w:val="00BE55C6"/>
    <w:rsid w:val="00C55D36"/>
    <w:rsid w:val="00C74AA5"/>
    <w:rsid w:val="00C9105C"/>
    <w:rsid w:val="00CB704F"/>
    <w:rsid w:val="00CC308C"/>
    <w:rsid w:val="00CD30A9"/>
    <w:rsid w:val="00D1640A"/>
    <w:rsid w:val="00D244E7"/>
    <w:rsid w:val="00D8210B"/>
    <w:rsid w:val="00D86281"/>
    <w:rsid w:val="00D94B01"/>
    <w:rsid w:val="00DD5A8E"/>
    <w:rsid w:val="00DF267F"/>
    <w:rsid w:val="00E639E8"/>
    <w:rsid w:val="00E75B9A"/>
    <w:rsid w:val="00E95DF7"/>
    <w:rsid w:val="00EA0483"/>
    <w:rsid w:val="00F0607F"/>
    <w:rsid w:val="00F158A9"/>
    <w:rsid w:val="00F2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AEDB5C4"/>
  <w15:docId w15:val="{6F094341-B4BB-49BC-A00F-A9E43257D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2B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B9F"/>
  </w:style>
  <w:style w:type="paragraph" w:styleId="Footer">
    <w:name w:val="footer"/>
    <w:basedOn w:val="Normal"/>
    <w:link w:val="FooterChar"/>
    <w:uiPriority w:val="99"/>
    <w:unhideWhenUsed/>
    <w:rsid w:val="00882B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B9F"/>
  </w:style>
  <w:style w:type="paragraph" w:styleId="BalloonText">
    <w:name w:val="Balloon Text"/>
    <w:basedOn w:val="Normal"/>
    <w:link w:val="BalloonTextChar"/>
    <w:uiPriority w:val="99"/>
    <w:semiHidden/>
    <w:unhideWhenUsed/>
    <w:rsid w:val="00882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B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2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74AA5"/>
    <w:pPr>
      <w:spacing w:before="60" w:after="60" w:line="240" w:lineRule="auto"/>
      <w:jc w:val="both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1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F0CFB-994D-475F-9A90-40F3296E5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34</Words>
  <Characters>194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jw043401</dc:creator>
  <cp:lastModifiedBy>Gcina Ndela</cp:lastModifiedBy>
  <cp:revision>2</cp:revision>
  <cp:lastPrinted>2015-01-28T12:23:00Z</cp:lastPrinted>
  <dcterms:created xsi:type="dcterms:W3CDTF">2024-11-08T15:41:00Z</dcterms:created>
  <dcterms:modified xsi:type="dcterms:W3CDTF">2024-11-08T15:41:00Z</dcterms:modified>
</cp:coreProperties>
</file>